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Default="00B5690F" w:rsidP="00AC59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690F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AC59BE">
        <w:rPr>
          <w:rFonts w:ascii="Times New Roman" w:hAnsi="Times New Roman" w:cs="Times New Roman"/>
          <w:sz w:val="28"/>
          <w:szCs w:val="28"/>
        </w:rPr>
        <w:t>АСТРОНОМИИ</w:t>
      </w:r>
      <w:r w:rsidRPr="00B569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4509" w:rsidRPr="00B5690F" w:rsidRDefault="00B5690F" w:rsidP="00AC59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690F">
        <w:rPr>
          <w:rFonts w:ascii="Times New Roman" w:hAnsi="Times New Roman" w:cs="Times New Roman"/>
          <w:sz w:val="28"/>
          <w:szCs w:val="28"/>
        </w:rPr>
        <w:t>13.01.10  Электромонтер по ремонту и обслуживанию электрооборудования (по отраслям</w:t>
      </w:r>
      <w:r w:rsidRPr="00B5690F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AC59BE" w:rsidRPr="00AC59BE" w:rsidRDefault="00AC59BE" w:rsidP="00AC59B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59BE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Pr="00AC59BE">
        <w:rPr>
          <w:rFonts w:ascii="Times New Roman" w:hAnsi="Times New Roman" w:cs="Times New Roman"/>
          <w:i/>
          <w:sz w:val="28"/>
          <w:szCs w:val="28"/>
        </w:rPr>
        <w:t>астрономия</w:t>
      </w:r>
      <w:r w:rsidRPr="00AC59BE">
        <w:rPr>
          <w:rFonts w:ascii="Times New Roman" w:hAnsi="Times New Roman" w:cs="Times New Roman"/>
          <w:sz w:val="28"/>
          <w:szCs w:val="28"/>
        </w:rPr>
        <w:t xml:space="preserve"> составлена на основе:</w:t>
      </w:r>
    </w:p>
    <w:p w:rsidR="00AC59BE" w:rsidRPr="00AC59BE" w:rsidRDefault="00AC59BE" w:rsidP="00AC59B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59BE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AC59B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AC59BE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AC59BE" w:rsidRPr="00AC59BE" w:rsidRDefault="00AC59BE" w:rsidP="00AC59B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59BE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C59B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AC59BE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</w:p>
    <w:p w:rsidR="00AC59BE" w:rsidRPr="00AC59BE" w:rsidRDefault="00AC59BE" w:rsidP="00AC59B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59BE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C59B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AC59BE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AC59BE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AC59BE" w:rsidRPr="00AC59BE" w:rsidRDefault="00AC59BE" w:rsidP="00AC59B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59BE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AC59BE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AC59BE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AC59BE" w:rsidRPr="00AC59BE" w:rsidRDefault="00AC59BE" w:rsidP="00AC59B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59BE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AC59BE" w:rsidRPr="00AC59BE" w:rsidRDefault="00AC59BE" w:rsidP="00AC5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9BE">
        <w:rPr>
          <w:rFonts w:ascii="Times New Roman" w:hAnsi="Times New Roman" w:cs="Times New Roman"/>
          <w:sz w:val="28"/>
          <w:szCs w:val="28"/>
        </w:rPr>
        <w:t xml:space="preserve">При освоении профессии 13.01.10 Электромонтер по ремонту и обслуживанию электрооборудования (по отраслям)                            дисциплина </w:t>
      </w:r>
      <w:r w:rsidRPr="00AC59BE">
        <w:rPr>
          <w:rFonts w:ascii="Times New Roman" w:hAnsi="Times New Roman" w:cs="Times New Roman"/>
          <w:i/>
          <w:sz w:val="28"/>
          <w:szCs w:val="28"/>
        </w:rPr>
        <w:t xml:space="preserve">астрономия </w:t>
      </w:r>
      <w:r w:rsidRPr="00AC59BE">
        <w:rPr>
          <w:rFonts w:ascii="Times New Roman" w:hAnsi="Times New Roman" w:cs="Times New Roman"/>
          <w:color w:val="000000"/>
          <w:sz w:val="28"/>
          <w:szCs w:val="28"/>
        </w:rPr>
        <w:t xml:space="preserve"> в учреждениях среднего профессионального образования изучается как базовая </w:t>
      </w:r>
      <w:r w:rsidRPr="00AC59BE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="00203975">
        <w:rPr>
          <w:rFonts w:ascii="Times New Roman" w:hAnsi="Times New Roman" w:cs="Times New Roman"/>
          <w:color w:val="000000"/>
          <w:sz w:val="28"/>
          <w:szCs w:val="28"/>
        </w:rPr>
        <w:t>дисциплина в объеме 36</w:t>
      </w:r>
      <w:r w:rsidRPr="00AC59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C59BE">
        <w:rPr>
          <w:rFonts w:ascii="Times New Roman" w:hAnsi="Times New Roman" w:cs="Times New Roman"/>
          <w:sz w:val="28"/>
          <w:szCs w:val="28"/>
        </w:rPr>
        <w:t xml:space="preserve">часов (из них 30 часов теоретических занятий, 6 часов практических занятий). </w:t>
      </w:r>
    </w:p>
    <w:p w:rsidR="00AC59BE" w:rsidRPr="00AC59BE" w:rsidRDefault="00AC59BE" w:rsidP="00AC59B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59BE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астрономия </w:t>
      </w:r>
      <w:proofErr w:type="gramStart"/>
      <w:r w:rsidRPr="00AC59BE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AC59BE">
        <w:rPr>
          <w:rFonts w:ascii="Times New Roman" w:hAnsi="Times New Roman" w:cs="Times New Roman"/>
          <w:sz w:val="28"/>
          <w:szCs w:val="28"/>
        </w:rPr>
        <w:t xml:space="preserve"> на базовом уровне научится:</w:t>
      </w:r>
    </w:p>
    <w:p w:rsidR="00AC59BE" w:rsidRPr="00AC59BE" w:rsidRDefault="00AC59BE" w:rsidP="00AC59BE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C59BE">
        <w:rPr>
          <w:rFonts w:ascii="Times New Roman" w:hAnsi="Times New Roman" w:cs="Times New Roman"/>
          <w:sz w:val="28"/>
          <w:szCs w:val="28"/>
        </w:rPr>
        <w:t xml:space="preserve">раскрывать на примерах роль астрономии в формировании современной научной картины мира и в практической деятельности людей; </w:t>
      </w:r>
    </w:p>
    <w:p w:rsidR="00AC59BE" w:rsidRPr="00AC59BE" w:rsidRDefault="00AC59BE" w:rsidP="00AC59BE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C59BE">
        <w:rPr>
          <w:rFonts w:ascii="Times New Roman" w:hAnsi="Times New Roman" w:cs="Times New Roman"/>
          <w:sz w:val="28"/>
          <w:szCs w:val="28"/>
        </w:rPr>
        <w:t>понимать и описывать физическую природу небесных тел и систем, строения эволюции Вселенной, наиболее важные астрономические открытия;</w:t>
      </w:r>
    </w:p>
    <w:p w:rsidR="00AC59BE" w:rsidRPr="00AC59BE" w:rsidRDefault="00AC59BE" w:rsidP="00AC59BE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59BE">
        <w:rPr>
          <w:rFonts w:ascii="Times New Roman" w:hAnsi="Times New Roman" w:cs="Times New Roman"/>
          <w:sz w:val="28"/>
          <w:szCs w:val="28"/>
        </w:rPr>
        <w:lastRenderedPageBreak/>
        <w:t xml:space="preserve">объяснять смысл понятий: геоцентрическая и гелиоцентрическая система, видимая звездная величина, созвездие, противостояния и соединения планет, комета, астероид, метеор, метеорит, </w:t>
      </w:r>
      <w:proofErr w:type="spellStart"/>
      <w:r w:rsidRPr="00AC59BE">
        <w:rPr>
          <w:rFonts w:ascii="Times New Roman" w:hAnsi="Times New Roman" w:cs="Times New Roman"/>
          <w:sz w:val="28"/>
          <w:szCs w:val="28"/>
        </w:rPr>
        <w:t>метеороид</w:t>
      </w:r>
      <w:proofErr w:type="spellEnd"/>
      <w:r w:rsidRPr="00AC59BE">
        <w:rPr>
          <w:rFonts w:ascii="Times New Roman" w:hAnsi="Times New Roman" w:cs="Times New Roman"/>
          <w:sz w:val="28"/>
          <w:szCs w:val="28"/>
        </w:rPr>
        <w:t xml:space="preserve">, планета, спутник, звезда, Вселенная, всемирное и поясное время, </w:t>
      </w:r>
      <w:proofErr w:type="spellStart"/>
      <w:r w:rsidRPr="00AC59BE">
        <w:rPr>
          <w:rFonts w:ascii="Times New Roman" w:hAnsi="Times New Roman" w:cs="Times New Roman"/>
          <w:sz w:val="28"/>
          <w:szCs w:val="28"/>
        </w:rPr>
        <w:t>внесолнечная</w:t>
      </w:r>
      <w:proofErr w:type="spellEnd"/>
      <w:r w:rsidRPr="00AC59BE">
        <w:rPr>
          <w:rFonts w:ascii="Times New Roman" w:hAnsi="Times New Roman" w:cs="Times New Roman"/>
          <w:sz w:val="28"/>
          <w:szCs w:val="28"/>
        </w:rPr>
        <w:t xml:space="preserve"> планета (</w:t>
      </w:r>
      <w:proofErr w:type="spellStart"/>
      <w:r w:rsidRPr="00AC59BE">
        <w:rPr>
          <w:rFonts w:ascii="Times New Roman" w:hAnsi="Times New Roman" w:cs="Times New Roman"/>
          <w:sz w:val="28"/>
          <w:szCs w:val="28"/>
        </w:rPr>
        <w:t>экзопланета</w:t>
      </w:r>
      <w:proofErr w:type="spellEnd"/>
      <w:r w:rsidRPr="00AC59BE">
        <w:rPr>
          <w:rFonts w:ascii="Times New Roman" w:hAnsi="Times New Roman" w:cs="Times New Roman"/>
          <w:sz w:val="28"/>
          <w:szCs w:val="28"/>
        </w:rPr>
        <w:t>), спектральная классификация звезд, параллакс, реликтовое излучение, черная дыра;</w:t>
      </w:r>
      <w:proofErr w:type="gramEnd"/>
    </w:p>
    <w:p w:rsidR="00AC59BE" w:rsidRPr="00AC59BE" w:rsidRDefault="00AC59BE" w:rsidP="00AC59BE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C59BE">
        <w:rPr>
          <w:rFonts w:ascii="Times New Roman" w:hAnsi="Times New Roman" w:cs="Times New Roman"/>
          <w:sz w:val="28"/>
          <w:szCs w:val="28"/>
        </w:rPr>
        <w:t xml:space="preserve"> объяснять видимое положение и движение небесных тел, находить на небе основные созвездия Северного полушария, в том числе: </w:t>
      </w:r>
      <w:proofErr w:type="gramStart"/>
      <w:r w:rsidRPr="00AC59BE">
        <w:rPr>
          <w:rFonts w:ascii="Times New Roman" w:hAnsi="Times New Roman" w:cs="Times New Roman"/>
          <w:sz w:val="28"/>
          <w:szCs w:val="28"/>
        </w:rPr>
        <w:t>Большая Медведица, Малая Медведица, Волопас, Лебедь, Кассиопея, Орион; самые яркие звезды, в том числе:</w:t>
      </w:r>
      <w:proofErr w:type="gramEnd"/>
      <w:r w:rsidRPr="00AC59BE">
        <w:rPr>
          <w:rFonts w:ascii="Times New Roman" w:hAnsi="Times New Roman" w:cs="Times New Roman"/>
          <w:sz w:val="28"/>
          <w:szCs w:val="28"/>
        </w:rPr>
        <w:t xml:space="preserve"> Полярная звезда, Арктур, Вега, Капелла, Сириус, Бетельгейзе;</w:t>
      </w:r>
    </w:p>
    <w:p w:rsidR="00AC59BE" w:rsidRPr="00AC59BE" w:rsidRDefault="00AC59BE" w:rsidP="00AC59B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59BE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AC59BE">
        <w:rPr>
          <w:rFonts w:ascii="Times New Roman" w:hAnsi="Times New Roman" w:cs="Times New Roman"/>
          <w:sz w:val="28"/>
          <w:szCs w:val="28"/>
        </w:rPr>
        <w:t xml:space="preserve"> на базовом  уровне получит возможность научиться:</w:t>
      </w:r>
    </w:p>
    <w:p w:rsidR="00AC59BE" w:rsidRPr="00AC59BE" w:rsidRDefault="00AC59BE" w:rsidP="00AC59BE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C59BE">
        <w:rPr>
          <w:rFonts w:ascii="Times New Roman" w:hAnsi="Times New Roman" w:cs="Times New Roman"/>
          <w:sz w:val="28"/>
          <w:szCs w:val="28"/>
        </w:rPr>
        <w:t xml:space="preserve">объяснять смысл физических величин: парсек, световой год, астрономическая единица, звездная величина; смысл физического закона Хаббла; </w:t>
      </w:r>
    </w:p>
    <w:p w:rsidR="00AC59BE" w:rsidRPr="00AC59BE" w:rsidRDefault="00AC59BE" w:rsidP="00AC59BE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59BE">
        <w:rPr>
          <w:rFonts w:ascii="Times New Roman" w:hAnsi="Times New Roman" w:cs="Times New Roman"/>
          <w:sz w:val="28"/>
          <w:szCs w:val="28"/>
        </w:rPr>
        <w:t xml:space="preserve">описывать и объяснять: различия календарей, условия наступления солнечных и лунных затмений, фазы Луны, суточные движения светил, причины возникновения приливов и отливов; принцип действия оптического телескопа, взаимосвязь физико-химических характеристик звезд с использованием диаграммы "цвет-светимость", физические причины, определяющие равновесие звезд, источник энергии звезд и происхождение химических элементов, красное смещение с помощью эффекта Доплера; </w:t>
      </w:r>
      <w:proofErr w:type="gramEnd"/>
    </w:p>
    <w:p w:rsidR="00AC59BE" w:rsidRPr="00AC59BE" w:rsidRDefault="00AC59BE" w:rsidP="00AC59BE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59BE">
        <w:rPr>
          <w:rFonts w:ascii="Times New Roman" w:hAnsi="Times New Roman" w:cs="Times New Roman"/>
          <w:sz w:val="28"/>
          <w:szCs w:val="28"/>
        </w:rPr>
        <w:t>характеризовать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пути эволюции звезд различной массы; использовать компьютерные приложения для определения вида звездного неба в конкретном пункте для заданного времени; использовать естественнонаучные знания для объективного анализа устройства окружающего мира на примере достижений современной астрофизики, астрономии, космонавтики.</w:t>
      </w:r>
      <w:proofErr w:type="gramEnd"/>
    </w:p>
    <w:p w:rsidR="00AC59BE" w:rsidRPr="00AC59BE" w:rsidRDefault="00AC59BE" w:rsidP="00AC59BE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AC59BE">
        <w:rPr>
          <w:color w:val="000000"/>
          <w:sz w:val="28"/>
          <w:szCs w:val="28"/>
        </w:rPr>
        <w:t xml:space="preserve">осуществлять самостоятельный поиск информации </w:t>
      </w:r>
      <w:proofErr w:type="spellStart"/>
      <w:proofErr w:type="gramStart"/>
      <w:r w:rsidRPr="00AC59BE">
        <w:rPr>
          <w:color w:val="000000"/>
          <w:sz w:val="28"/>
          <w:szCs w:val="28"/>
        </w:rPr>
        <w:t>естественно-научного</w:t>
      </w:r>
      <w:proofErr w:type="spellEnd"/>
      <w:proofErr w:type="gramEnd"/>
      <w:r w:rsidRPr="00AC59BE">
        <w:rPr>
          <w:color w:val="000000"/>
          <w:sz w:val="28"/>
          <w:szCs w:val="28"/>
        </w:rPr>
        <w:t xml:space="preserve"> содержания с исполь</w:t>
      </w:r>
      <w:r w:rsidRPr="00AC59BE">
        <w:rPr>
          <w:color w:val="000000"/>
          <w:sz w:val="28"/>
          <w:szCs w:val="28"/>
        </w:rPr>
        <w:softHyphen/>
        <w:t>зованием различных источников, ее обработку и представление в разных формах;</w:t>
      </w:r>
    </w:p>
    <w:p w:rsidR="00AC59BE" w:rsidRPr="00AC59BE" w:rsidRDefault="00AC59BE" w:rsidP="00AC59B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59BE" w:rsidRPr="00AC59BE" w:rsidRDefault="00AC59BE" w:rsidP="00AC59B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59BE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AC59BE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AC59BE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AC59BE" w:rsidRPr="00AC59BE" w:rsidRDefault="00AC59BE" w:rsidP="00AC59BE">
      <w:pPr>
        <w:spacing w:after="0" w:line="240" w:lineRule="auto"/>
        <w:ind w:firstLine="540"/>
        <w:rPr>
          <w:rFonts w:ascii="Times New Roman" w:hAnsi="Times New Roman" w:cs="Times New Roman"/>
          <w:i/>
          <w:sz w:val="28"/>
          <w:szCs w:val="28"/>
        </w:rPr>
      </w:pPr>
    </w:p>
    <w:p w:rsidR="00AC59BE" w:rsidRPr="00AC59BE" w:rsidRDefault="00AC59BE" w:rsidP="00AC59BE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AC59BE">
        <w:rPr>
          <w:sz w:val="28"/>
          <w:szCs w:val="28"/>
        </w:rPr>
        <w:t xml:space="preserve">Промежуточная аттестация проводится в форме </w:t>
      </w:r>
      <w:r w:rsidRPr="00AC59BE">
        <w:rPr>
          <w:i/>
          <w:sz w:val="28"/>
          <w:szCs w:val="28"/>
        </w:rPr>
        <w:t xml:space="preserve">дифференцированного зачета </w:t>
      </w:r>
      <w:r w:rsidR="00203975">
        <w:rPr>
          <w:sz w:val="28"/>
          <w:szCs w:val="28"/>
        </w:rPr>
        <w:t>в 3</w:t>
      </w:r>
      <w:r w:rsidRPr="00AC59BE">
        <w:rPr>
          <w:sz w:val="28"/>
          <w:szCs w:val="28"/>
        </w:rPr>
        <w:t xml:space="preserve"> семестре (в соответствии с учебным планом).</w:t>
      </w:r>
    </w:p>
    <w:p w:rsidR="00AC59BE" w:rsidRDefault="00AC59BE" w:rsidP="00AC59BE">
      <w:pPr>
        <w:spacing w:after="0" w:line="240" w:lineRule="auto"/>
        <w:ind w:right="-851"/>
        <w:rPr>
          <w:b/>
          <w:sz w:val="28"/>
          <w:szCs w:val="28"/>
        </w:rPr>
      </w:pPr>
    </w:p>
    <w:p w:rsidR="00AC59BE" w:rsidRDefault="00AC59BE" w:rsidP="00AC59BE">
      <w:pPr>
        <w:spacing w:after="0" w:line="240" w:lineRule="auto"/>
        <w:ind w:right="-851"/>
        <w:rPr>
          <w:b/>
          <w:sz w:val="28"/>
          <w:szCs w:val="28"/>
        </w:rPr>
      </w:pPr>
    </w:p>
    <w:p w:rsidR="00AC59BE" w:rsidRDefault="00AC59BE" w:rsidP="00AC59BE">
      <w:pPr>
        <w:spacing w:after="0" w:line="240" w:lineRule="auto"/>
        <w:ind w:right="-851"/>
        <w:rPr>
          <w:b/>
          <w:sz w:val="28"/>
          <w:szCs w:val="28"/>
        </w:rPr>
      </w:pPr>
    </w:p>
    <w:p w:rsidR="00B5690F" w:rsidRPr="00B5690F" w:rsidRDefault="00B5690F" w:rsidP="00AC59BE">
      <w:pPr>
        <w:tabs>
          <w:tab w:val="num" w:pos="600"/>
        </w:tabs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5690F" w:rsidRPr="00B5690F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BCD1419"/>
    <w:multiLevelType w:val="hybridMultilevel"/>
    <w:tmpl w:val="84F883D0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203975"/>
    <w:rsid w:val="00423C08"/>
    <w:rsid w:val="00AC59BE"/>
    <w:rsid w:val="00B5690F"/>
    <w:rsid w:val="00E54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4509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4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0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0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734</Words>
  <Characters>4187</Characters>
  <Application>Microsoft Office Word</Application>
  <DocSecurity>0</DocSecurity>
  <Lines>34</Lines>
  <Paragraphs>9</Paragraphs>
  <ScaleCrop>false</ScaleCrop>
  <Company>Your Company Name</Company>
  <LinksUpToDate>false</LinksUpToDate>
  <CharactersWithSpaces>4912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1980-01-04T22:27:00Z</dcterms:created>
  <dcterms:modified xsi:type="dcterms:W3CDTF">2021-06-21T07:16:00Z</dcterms:modified>
</cp:coreProperties>
</file>